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AD" w:rsidRDefault="003459AD" w:rsidP="003459AD">
      <w:r>
        <w:t>1. Valores incluem impostos.</w:t>
      </w:r>
    </w:p>
    <w:p w:rsidR="003459AD" w:rsidRDefault="003459AD" w:rsidP="003459AD">
      <w:r>
        <w:t>2. Prazo de entrega em 7 dias úteis em São Paulo Capital, demais Estados consulta</w:t>
      </w:r>
      <w:r>
        <w:t>r</w:t>
      </w:r>
      <w:r>
        <w:t xml:space="preserve"> prazo de entrega.</w:t>
      </w:r>
    </w:p>
    <w:p w:rsidR="003459AD" w:rsidRDefault="003459AD" w:rsidP="003459AD">
      <w:r>
        <w:t>3. O 1° frete é gratuito a partir do 2° frete será cobrado.</w:t>
      </w:r>
    </w:p>
    <w:p w:rsidR="003459AD" w:rsidRDefault="003459AD" w:rsidP="003459AD">
      <w:r>
        <w:t>4. Suporte feito inicialmente de forma remota, não resolvendo, será presencial.</w:t>
      </w:r>
    </w:p>
    <w:p w:rsidR="003459AD" w:rsidRDefault="003459AD" w:rsidP="003459AD">
      <w:r>
        <w:t>5. Reposição Garantida em caso de defeito de fábrica.</w:t>
      </w:r>
    </w:p>
    <w:p w:rsidR="003459AD" w:rsidRDefault="003459AD" w:rsidP="003459AD">
      <w:r>
        <w:t>6. Contrato regularmente ajustado por IPCA.</w:t>
      </w:r>
    </w:p>
    <w:p w:rsidR="003459AD" w:rsidRDefault="003459AD" w:rsidP="003459AD">
      <w:r>
        <w:t>7. Cliente pode escolher entre opção COM ou SEM reposição dos insumos.</w:t>
      </w:r>
    </w:p>
    <w:p w:rsidR="003459AD" w:rsidRDefault="003459AD" w:rsidP="003459AD">
      <w:r>
        <w:t>8. Etiquetas não inclusas.</w:t>
      </w:r>
    </w:p>
    <w:p w:rsidR="003459AD" w:rsidRDefault="003459AD" w:rsidP="003459AD">
      <w:r>
        <w:t>9. Seguro não incluso (contrato à parte).</w:t>
      </w:r>
    </w:p>
    <w:p w:rsidR="003459AD" w:rsidRDefault="003459AD" w:rsidP="003459AD">
      <w:r>
        <w:t>10. Disponibilidade dos equipamentos sujeita a variação até a sua contratação.</w:t>
      </w:r>
    </w:p>
    <w:p w:rsidR="00F459F3" w:rsidRDefault="003459AD" w:rsidP="003459AD">
      <w:r>
        <w:t xml:space="preserve">11. Preços válidos </w:t>
      </w:r>
      <w:proofErr w:type="gramStart"/>
      <w:r>
        <w:t>até :</w:t>
      </w:r>
      <w:bookmarkStart w:id="0" w:name="_GoBack"/>
      <w:bookmarkEnd w:id="0"/>
      <w:proofErr w:type="gramEnd"/>
    </w:p>
    <w:sectPr w:rsidR="00F45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AD"/>
    <w:rsid w:val="000A3C49"/>
    <w:rsid w:val="003459AD"/>
    <w:rsid w:val="0053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590E"/>
  <w15:chartTrackingRefBased/>
  <w15:docId w15:val="{CCAB173E-7BFA-40FD-9498-7CB00F39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2025-06-27T20:35:00Z</dcterms:created>
  <dcterms:modified xsi:type="dcterms:W3CDTF">2025-06-27T20:36:00Z</dcterms:modified>
</cp:coreProperties>
</file>